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D1" w:rsidRDefault="00622DD1" w:rsidP="00622DD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REGULAMIN NAUCZANIA HYBRYDOWEGO W SZKOLE PODSTAWOWEJ W ZMIENNICY.</w:t>
      </w:r>
    </w:p>
    <w:p w:rsidR="00622DD1" w:rsidRDefault="00622DD1" w:rsidP="00622DD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Regulamin obowiązuje od 26.04.2021r.</w:t>
      </w:r>
    </w:p>
    <w:p w:rsidR="00622DD1" w:rsidRPr="009B11B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C94460">
        <w:rPr>
          <w:rFonts w:ascii="Times New Roman" w:hAnsi="Times New Roman" w:cs="Times New Roman"/>
          <w:b/>
          <w:sz w:val="26"/>
          <w:szCs w:val="26"/>
        </w:rPr>
        <w:t>1</w:t>
      </w:r>
      <w:r w:rsidRPr="009B11B1">
        <w:rPr>
          <w:rFonts w:ascii="Times New Roman" w:hAnsi="Times New Roman" w:cs="Times New Roman"/>
          <w:sz w:val="26"/>
          <w:szCs w:val="26"/>
        </w:rPr>
        <w:t>. Zakres przekazywanych treści i zadań do wykonania jest dostosowany do możliwości psychofizycznych i technicznych uczniów</w:t>
      </w:r>
      <w:r w:rsidR="00FB4F1E">
        <w:rPr>
          <w:rFonts w:ascii="Times New Roman" w:hAnsi="Times New Roman" w:cs="Times New Roman"/>
          <w:sz w:val="26"/>
          <w:szCs w:val="26"/>
        </w:rPr>
        <w:t>.</w:t>
      </w:r>
      <w:r w:rsidRPr="009B11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DD1" w:rsidRPr="009B11B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C94460">
        <w:rPr>
          <w:rFonts w:ascii="Times New Roman" w:hAnsi="Times New Roman" w:cs="Times New Roman"/>
          <w:b/>
          <w:sz w:val="26"/>
          <w:szCs w:val="26"/>
        </w:rPr>
        <w:t>2.</w:t>
      </w:r>
      <w:r w:rsidRPr="009B11B1">
        <w:rPr>
          <w:rFonts w:ascii="Times New Roman" w:hAnsi="Times New Roman" w:cs="Times New Roman"/>
          <w:sz w:val="26"/>
          <w:szCs w:val="26"/>
        </w:rPr>
        <w:t xml:space="preserve"> Podczas nauczania hybrydowego szkoła realizuje dotychczasowy plan zajęć, który może być zmieniony, kiedy narusza higienę pracy ucznia przy komputerze, jego możliwość dostępu do sprzętu i z innych uzasadnionych przyczyn. </w:t>
      </w:r>
    </w:p>
    <w:p w:rsidR="00622DD1" w:rsidRPr="009B11B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C94460">
        <w:rPr>
          <w:rFonts w:ascii="Times New Roman" w:hAnsi="Times New Roman" w:cs="Times New Roman"/>
          <w:b/>
          <w:sz w:val="26"/>
          <w:szCs w:val="26"/>
        </w:rPr>
        <w:t>3</w:t>
      </w:r>
      <w:r w:rsidRPr="009B11B1">
        <w:rPr>
          <w:rFonts w:ascii="Times New Roman" w:hAnsi="Times New Roman" w:cs="Times New Roman"/>
          <w:sz w:val="26"/>
          <w:szCs w:val="26"/>
        </w:rPr>
        <w:t>. W planowaniu i organizacji zajęć wykorzystywane będą następujące metody kształcenia na odległość:</w:t>
      </w:r>
    </w:p>
    <w:p w:rsidR="00622DD1" w:rsidRPr="009B11B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C94460">
        <w:rPr>
          <w:rFonts w:ascii="Times New Roman" w:hAnsi="Times New Roman" w:cs="Times New Roman"/>
          <w:b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11B1">
        <w:rPr>
          <w:rFonts w:ascii="Times New Roman" w:hAnsi="Times New Roman" w:cs="Times New Roman"/>
          <w:sz w:val="26"/>
          <w:szCs w:val="26"/>
        </w:rPr>
        <w:t xml:space="preserve">nauczanie synchroniczne - nauczyciel i uczeń pracują w jednym czasie - lekcja online na platformie Microsoft </w:t>
      </w:r>
      <w:proofErr w:type="spellStart"/>
      <w:r w:rsidRPr="009B11B1">
        <w:rPr>
          <w:rFonts w:ascii="Times New Roman" w:hAnsi="Times New Roman" w:cs="Times New Roman"/>
          <w:sz w:val="26"/>
          <w:szCs w:val="26"/>
        </w:rPr>
        <w:t>Teams</w:t>
      </w:r>
      <w:proofErr w:type="spellEnd"/>
      <w:r w:rsidRPr="009B11B1">
        <w:rPr>
          <w:rFonts w:ascii="Times New Roman" w:hAnsi="Times New Roman" w:cs="Times New Roman"/>
          <w:sz w:val="26"/>
          <w:szCs w:val="26"/>
        </w:rPr>
        <w:t xml:space="preserve"> lub innych komunikatorów z zachowanie</w:t>
      </w:r>
      <w:r w:rsidR="00FB4F1E">
        <w:rPr>
          <w:rFonts w:ascii="Times New Roman" w:hAnsi="Times New Roman" w:cs="Times New Roman"/>
          <w:sz w:val="26"/>
          <w:szCs w:val="26"/>
        </w:rPr>
        <w:t>m</w:t>
      </w:r>
      <w:r w:rsidRPr="009B11B1">
        <w:rPr>
          <w:rFonts w:ascii="Times New Roman" w:hAnsi="Times New Roman" w:cs="Times New Roman"/>
          <w:sz w:val="26"/>
          <w:szCs w:val="26"/>
        </w:rPr>
        <w:t xml:space="preserve"> wszystkich zasad bezpieczeństwa pracy zdalnej. </w:t>
      </w:r>
    </w:p>
    <w:p w:rsidR="00622DD1" w:rsidRPr="009B11B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C94460">
        <w:rPr>
          <w:rFonts w:ascii="Times New Roman" w:hAnsi="Times New Roman" w:cs="Times New Roman"/>
          <w:b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11B1">
        <w:rPr>
          <w:rFonts w:ascii="Times New Roman" w:hAnsi="Times New Roman" w:cs="Times New Roman"/>
          <w:sz w:val="26"/>
          <w:szCs w:val="26"/>
        </w:rPr>
        <w:t xml:space="preserve">nauczanie asynchroniczne -nauczyciel i uczeń pracują w różnym czasie np., nagrania lekcji, prezentacje, linki do materiałów edukacyjnych, dokumenty, filmy </w:t>
      </w:r>
      <w:r w:rsidR="00FB4F1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B11B1">
        <w:rPr>
          <w:rFonts w:ascii="Times New Roman" w:hAnsi="Times New Roman" w:cs="Times New Roman"/>
          <w:sz w:val="26"/>
          <w:szCs w:val="26"/>
        </w:rPr>
        <w:t>i zadania dostępne dla uczniów na wybranych przez nauczyciela bezpiecznych stronach internetowych, które może być uzupełnione konsultacjami, podczas których nauczyciel jest dostępny online dla uczniów.</w:t>
      </w:r>
    </w:p>
    <w:p w:rsidR="00622DD1" w:rsidRPr="009B11B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C94460">
        <w:rPr>
          <w:rFonts w:ascii="Times New Roman" w:hAnsi="Times New Roman" w:cs="Times New Roman"/>
          <w:b/>
          <w:sz w:val="26"/>
          <w:szCs w:val="26"/>
        </w:rPr>
        <w:t>4.</w:t>
      </w:r>
      <w:r w:rsidRPr="009B11B1">
        <w:rPr>
          <w:rFonts w:ascii="Times New Roman" w:hAnsi="Times New Roman" w:cs="Times New Roman"/>
          <w:sz w:val="26"/>
          <w:szCs w:val="26"/>
        </w:rPr>
        <w:t xml:space="preserve"> Wysyłając zadania domowe nauczyciel określa termin i sposób ich oddania. Nauczyciel zapewnia wsparcie dla ucznia w razie problemów z zadaną pracą samodzielną (konsultacje online w wyznaczonym przez nauczyciela terminie). 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C94460">
        <w:rPr>
          <w:rFonts w:ascii="Times New Roman" w:hAnsi="Times New Roman" w:cs="Times New Roman"/>
          <w:b/>
          <w:sz w:val="26"/>
          <w:szCs w:val="26"/>
        </w:rPr>
        <w:t>5</w:t>
      </w:r>
      <w:r w:rsidRPr="009B11B1">
        <w:rPr>
          <w:rFonts w:ascii="Times New Roman" w:hAnsi="Times New Roman" w:cs="Times New Roman"/>
          <w:sz w:val="26"/>
          <w:szCs w:val="26"/>
        </w:rPr>
        <w:t>. Nauczyciel ocenia ucznia na podstawie zadań domowych lub na bieżąco na lekcji podczas odpowi</w:t>
      </w:r>
      <w:r w:rsidR="00FB4F1E">
        <w:rPr>
          <w:rFonts w:ascii="Times New Roman" w:hAnsi="Times New Roman" w:cs="Times New Roman"/>
          <w:sz w:val="26"/>
          <w:szCs w:val="26"/>
        </w:rPr>
        <w:t xml:space="preserve">edzi ustnej lub innej formie. </w:t>
      </w:r>
      <w:r w:rsidRPr="009B11B1">
        <w:rPr>
          <w:rFonts w:ascii="Times New Roman" w:hAnsi="Times New Roman" w:cs="Times New Roman"/>
          <w:sz w:val="26"/>
          <w:szCs w:val="26"/>
        </w:rPr>
        <w:t>Nauczyciele instrumentów prowadzący nauczanie hybrydowe oceniają ucznia w dotychczasowy sposób. Oceny są wpisywane do dziennika</w:t>
      </w:r>
      <w:r w:rsidR="00D129A0">
        <w:rPr>
          <w:rFonts w:ascii="Times New Roman" w:hAnsi="Times New Roman" w:cs="Times New Roman"/>
          <w:sz w:val="26"/>
          <w:szCs w:val="26"/>
        </w:rPr>
        <w:t xml:space="preserve"> </w:t>
      </w:r>
      <w:r w:rsidRPr="009B11B1">
        <w:rPr>
          <w:rFonts w:ascii="Times New Roman" w:hAnsi="Times New Roman" w:cs="Times New Roman"/>
          <w:sz w:val="26"/>
          <w:szCs w:val="26"/>
        </w:rPr>
        <w:t>(tabeli).</w:t>
      </w:r>
    </w:p>
    <w:p w:rsidR="00622DD1" w:rsidRPr="009B11B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C94460">
        <w:rPr>
          <w:rFonts w:ascii="Times New Roman" w:hAnsi="Times New Roman" w:cs="Times New Roman"/>
          <w:b/>
          <w:sz w:val="26"/>
          <w:szCs w:val="26"/>
        </w:rPr>
        <w:t>6.</w:t>
      </w:r>
      <w:r w:rsidRPr="009B11B1">
        <w:rPr>
          <w:rFonts w:ascii="Times New Roman" w:hAnsi="Times New Roman" w:cs="Times New Roman"/>
          <w:sz w:val="26"/>
          <w:szCs w:val="26"/>
        </w:rPr>
        <w:t xml:space="preserve"> Dyrektor szkoły umożliwia nauczycielom organizację i prowadzenie zdalnych oraz stacjonarnych zajęć na terenie szkoły uwzględniając: </w:t>
      </w:r>
    </w:p>
    <w:p w:rsidR="00622DD1" w:rsidRPr="009B11B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C94460">
        <w:rPr>
          <w:rFonts w:ascii="Times New Roman" w:hAnsi="Times New Roman" w:cs="Times New Roman"/>
          <w:b/>
          <w:sz w:val="26"/>
          <w:szCs w:val="26"/>
        </w:rPr>
        <w:t>a)</w:t>
      </w:r>
      <w:r w:rsidR="00D129A0">
        <w:rPr>
          <w:rFonts w:ascii="Times New Roman" w:hAnsi="Times New Roman" w:cs="Times New Roman"/>
          <w:sz w:val="26"/>
          <w:szCs w:val="26"/>
        </w:rPr>
        <w:t xml:space="preserve"> d</w:t>
      </w:r>
      <w:r w:rsidRPr="009B11B1">
        <w:rPr>
          <w:rFonts w:ascii="Times New Roman" w:hAnsi="Times New Roman" w:cs="Times New Roman"/>
          <w:sz w:val="26"/>
          <w:szCs w:val="26"/>
        </w:rPr>
        <w:t xml:space="preserve">ostęp do </w:t>
      </w:r>
      <w:proofErr w:type="spellStart"/>
      <w:r w:rsidRPr="009B11B1">
        <w:rPr>
          <w:rFonts w:ascii="Times New Roman" w:hAnsi="Times New Roman" w:cs="Times New Roman"/>
          <w:sz w:val="26"/>
          <w:szCs w:val="26"/>
        </w:rPr>
        <w:t>sal</w:t>
      </w:r>
      <w:proofErr w:type="spellEnd"/>
      <w:r w:rsidRPr="009B11B1">
        <w:rPr>
          <w:rFonts w:ascii="Times New Roman" w:hAnsi="Times New Roman" w:cs="Times New Roman"/>
          <w:sz w:val="26"/>
          <w:szCs w:val="26"/>
        </w:rPr>
        <w:t>, pomieszczeń szkolnych,</w:t>
      </w:r>
    </w:p>
    <w:p w:rsidR="00622DD1" w:rsidRPr="009B11B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C94460">
        <w:rPr>
          <w:rFonts w:ascii="Times New Roman" w:hAnsi="Times New Roman" w:cs="Times New Roman"/>
          <w:b/>
          <w:sz w:val="26"/>
          <w:szCs w:val="26"/>
        </w:rPr>
        <w:t>b)</w:t>
      </w:r>
      <w:r w:rsidRPr="009B11B1">
        <w:rPr>
          <w:rFonts w:ascii="Times New Roman" w:hAnsi="Times New Roman" w:cs="Times New Roman"/>
          <w:sz w:val="26"/>
          <w:szCs w:val="26"/>
        </w:rPr>
        <w:t xml:space="preserve"> korzystanie z zasobów szkolnych (instrumenty, komputery), </w:t>
      </w:r>
    </w:p>
    <w:p w:rsidR="00D129A0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C94460">
        <w:rPr>
          <w:rFonts w:ascii="Times New Roman" w:hAnsi="Times New Roman" w:cs="Times New Roman"/>
          <w:b/>
          <w:sz w:val="26"/>
          <w:szCs w:val="26"/>
        </w:rPr>
        <w:t>c)</w:t>
      </w:r>
      <w:r w:rsidR="00D129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11B1">
        <w:rPr>
          <w:rFonts w:ascii="Times New Roman" w:hAnsi="Times New Roman" w:cs="Times New Roman"/>
          <w:sz w:val="26"/>
          <w:szCs w:val="26"/>
        </w:rPr>
        <w:t xml:space="preserve">dostęp do Internetu, 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9B11B1">
        <w:rPr>
          <w:rFonts w:ascii="Times New Roman" w:hAnsi="Times New Roman" w:cs="Times New Roman"/>
          <w:sz w:val="26"/>
          <w:szCs w:val="26"/>
        </w:rPr>
        <w:t>d)</w:t>
      </w:r>
      <w:r w:rsidR="00D129A0">
        <w:rPr>
          <w:rFonts w:ascii="Times New Roman" w:hAnsi="Times New Roman" w:cs="Times New Roman"/>
          <w:sz w:val="26"/>
          <w:szCs w:val="26"/>
        </w:rPr>
        <w:t xml:space="preserve"> </w:t>
      </w:r>
      <w:r w:rsidRPr="009B11B1">
        <w:rPr>
          <w:rFonts w:ascii="Times New Roman" w:hAnsi="Times New Roman" w:cs="Times New Roman"/>
          <w:sz w:val="26"/>
          <w:szCs w:val="26"/>
        </w:rPr>
        <w:t>możliwość kształcenia się nauczycieli w zakresie kompetencji informatycznych oraz metodyki pracy zdalnej (szkolenia);</w:t>
      </w:r>
    </w:p>
    <w:p w:rsidR="00CE5778" w:rsidRDefault="00CE5778" w:rsidP="00FB4F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778" w:rsidRDefault="00CE5778" w:rsidP="00FB4F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778" w:rsidRDefault="00CE5778" w:rsidP="00FB4F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9A6C96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>
        <w:rPr>
          <w:rFonts w:ascii="Times New Roman" w:hAnsi="Times New Roman" w:cs="Times New Roman"/>
          <w:sz w:val="26"/>
          <w:szCs w:val="26"/>
        </w:rPr>
        <w:t>. Nauczanie hybrydowe odbywa się w dwóch grupach: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grupa 1;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grupa 2;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Każda z grup naucza się naprzemiennie – stacjonarnie i zdalnie po jednym tygodniu. 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9A6C96"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Nauczyciel musi zapewnić wszelkie względy bezpieczeństwa podczas nauki stacjonarnej, uczniowie i nauczyciel obowiązani są do używania maseczek. Sale muszą być wietrzone co każde 45 – 60  minut.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9A6C96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O podziale na grupy decyduje wychowawca klasy w taki sposób aby grupy były zbliżone ilościowo.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9A6C96"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W przypadku zgłoszenia przez opiekuna nieobecności dziecka, co najmniej 2 dni, wychowawca może przyjąć innego ucznia, na czas nieobecności danego dziecka po wcześniejszym uzgodnieniu z opiekunem dziecka i przy zastosowaniu jasnych kryteriów wyboru (słabe łącze internetowe, brak opieki nad dzieckiem, trudności </w:t>
      </w:r>
      <w:r w:rsidR="00D129A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w nauczaniu zdalnym).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622DD1">
        <w:rPr>
          <w:rFonts w:ascii="Times New Roman" w:hAnsi="Times New Roman" w:cs="Times New Roman"/>
          <w:b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Wejście do szkoły dla poszczególnych klas: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Przedszkole i klasa 1 od strony przedszkola;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Klasa 2 i 3 wejściem głównym ;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przerwy dla dzieci ustalają nauczyciele, zachowując terminy przerw, które zapewnią bezpieczny dystans miedzy dziećmi.</w:t>
      </w:r>
    </w:p>
    <w:p w:rsidR="00622DD1" w:rsidRDefault="00622DD1" w:rsidP="00FB4F1E">
      <w:pPr>
        <w:jc w:val="both"/>
        <w:rPr>
          <w:rFonts w:ascii="Times New Roman" w:hAnsi="Times New Roman" w:cs="Times New Roman"/>
          <w:sz w:val="26"/>
          <w:szCs w:val="26"/>
        </w:rPr>
      </w:pPr>
      <w:r w:rsidRPr="00622DD1">
        <w:rPr>
          <w:rFonts w:ascii="Times New Roman" w:hAnsi="Times New Roman" w:cs="Times New Roman"/>
          <w:b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 xml:space="preserve"> Wszelkie sprawy problematyczne będą wyjaśni</w:t>
      </w:r>
      <w:r w:rsidR="00CE5778">
        <w:rPr>
          <w:rFonts w:ascii="Times New Roman" w:hAnsi="Times New Roman" w:cs="Times New Roman"/>
          <w:sz w:val="26"/>
          <w:szCs w:val="26"/>
        </w:rPr>
        <w:t>ane na bieżąco przez Dyrektora s</w:t>
      </w:r>
      <w:r>
        <w:rPr>
          <w:rFonts w:ascii="Times New Roman" w:hAnsi="Times New Roman" w:cs="Times New Roman"/>
          <w:sz w:val="26"/>
          <w:szCs w:val="26"/>
        </w:rPr>
        <w:t>zkoły.</w:t>
      </w:r>
    </w:p>
    <w:p w:rsidR="00D327A8" w:rsidRDefault="00D327A8" w:rsidP="00FB4F1E">
      <w:pPr>
        <w:jc w:val="both"/>
      </w:pPr>
      <w:bookmarkStart w:id="0" w:name="_GoBack"/>
      <w:bookmarkEnd w:id="0"/>
    </w:p>
    <w:sectPr w:rsidR="00D3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D1"/>
    <w:rsid w:val="00622DD1"/>
    <w:rsid w:val="00CE5778"/>
    <w:rsid w:val="00D129A0"/>
    <w:rsid w:val="00D327A8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22AA"/>
  <w15:docId w15:val="{DD60B404-BD87-4023-B6FF-3373B589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dcterms:created xsi:type="dcterms:W3CDTF">2021-04-22T06:37:00Z</dcterms:created>
  <dcterms:modified xsi:type="dcterms:W3CDTF">2021-04-22T06:37:00Z</dcterms:modified>
</cp:coreProperties>
</file>